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Памятка клиенту «Оформление права собственности по Договору об участии в ЖСК с действующей ипотекой»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Внимание! Документы, указанные ниже, необходимо оформлять после уведомления о получении собственности на ЖСК!</w:t>
      </w:r>
    </w:p>
    <w:p w:rsidR="00D073F6" w:rsidRPr="00302CFD" w:rsidRDefault="00D073F6" w:rsidP="00D073F6">
      <w:pPr>
        <w:jc w:val="both"/>
        <w:rPr>
          <w:b/>
          <w:color w:val="365F91" w:themeColor="accent1" w:themeShade="BF"/>
          <w:sz w:val="20"/>
          <w:szCs w:val="20"/>
        </w:rPr>
      </w:pPr>
    </w:p>
    <w:p w:rsidR="00D073F6" w:rsidRPr="00302CFD" w:rsidRDefault="00D073F6" w:rsidP="00D073F6">
      <w:pPr>
        <w:jc w:val="both"/>
        <w:rPr>
          <w:b/>
          <w:color w:val="4F81BD" w:themeColor="accent1"/>
          <w:sz w:val="20"/>
          <w:szCs w:val="20"/>
        </w:rPr>
      </w:pPr>
      <w:r w:rsidRPr="00302CFD">
        <w:rPr>
          <w:b/>
          <w:color w:val="4F81BD" w:themeColor="accent1"/>
          <w:sz w:val="20"/>
          <w:szCs w:val="20"/>
        </w:rPr>
        <w:t xml:space="preserve">Ваши действия, связанные с оформлением права </w:t>
      </w:r>
      <w:proofErr w:type="gramStart"/>
      <w:r w:rsidRPr="00302CFD">
        <w:rPr>
          <w:b/>
          <w:color w:val="4F81BD" w:themeColor="accent1"/>
          <w:sz w:val="20"/>
          <w:szCs w:val="20"/>
        </w:rPr>
        <w:t>собственности  и</w:t>
      </w:r>
      <w:proofErr w:type="gramEnd"/>
      <w:r w:rsidRPr="00302CFD">
        <w:rPr>
          <w:b/>
          <w:color w:val="4F81BD" w:themeColor="accent1"/>
          <w:sz w:val="20"/>
          <w:szCs w:val="20"/>
        </w:rPr>
        <w:t xml:space="preserve"> залога: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Шаг №1.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В целях оформления </w:t>
      </w:r>
      <w:proofErr w:type="gramStart"/>
      <w:r w:rsidRPr="00302CFD">
        <w:rPr>
          <w:sz w:val="20"/>
          <w:szCs w:val="20"/>
        </w:rPr>
        <w:t>и  подписания</w:t>
      </w:r>
      <w:proofErr w:type="gramEnd"/>
      <w:r w:rsidRPr="00302CFD">
        <w:rPr>
          <w:sz w:val="20"/>
          <w:szCs w:val="20"/>
        </w:rPr>
        <w:t xml:space="preserve"> закладной узнать в своем Банке список аккредитованных оценочных компаний. Затем заказать </w:t>
      </w:r>
      <w:r w:rsidRPr="00302CFD">
        <w:rPr>
          <w:b/>
          <w:sz w:val="20"/>
          <w:szCs w:val="20"/>
        </w:rPr>
        <w:t xml:space="preserve">Отчет об оценке </w:t>
      </w:r>
      <w:r w:rsidRPr="00302CFD">
        <w:rPr>
          <w:sz w:val="20"/>
          <w:szCs w:val="20"/>
        </w:rPr>
        <w:t>рыночной стоимости квартиры в выбранной Вами оценочной компании. Для отчета необходимо получить у сотрудника ГК ПИК документы БТИ: технический паспорт, поэтажный план и экспликацию.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Шаг №2.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Передать в Банк отчет об оценке квартиры и согласовать с сотрудниками Банка дату Вашего следующего визита для подписания </w:t>
      </w:r>
      <w:r w:rsidRPr="00302CFD">
        <w:rPr>
          <w:b/>
          <w:sz w:val="20"/>
          <w:szCs w:val="20"/>
        </w:rPr>
        <w:t>Закладной</w:t>
      </w:r>
      <w:r w:rsidRPr="00302CFD">
        <w:rPr>
          <w:sz w:val="20"/>
          <w:szCs w:val="20"/>
        </w:rPr>
        <w:t>.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*Оформление Отчета об оценке и закладной - необходимое требование Банка в соответствии с условиями Кредитного договора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Шаг №3.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Запросить в Банке копии </w:t>
      </w:r>
      <w:r w:rsidRPr="00302CFD">
        <w:rPr>
          <w:b/>
          <w:sz w:val="20"/>
          <w:szCs w:val="20"/>
        </w:rPr>
        <w:t>доверенностей на подписантов Кредитного договора</w:t>
      </w:r>
      <w:r w:rsidRPr="00302CFD">
        <w:rPr>
          <w:sz w:val="20"/>
          <w:szCs w:val="20"/>
        </w:rPr>
        <w:t xml:space="preserve"> заверенные банком, и на подписантов Дополнительного соглашения к Кредитному договору (если оно было).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b/>
          <w:sz w:val="20"/>
          <w:szCs w:val="20"/>
        </w:rPr>
        <w:t>Шаг №4.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Оформить </w:t>
      </w:r>
      <w:proofErr w:type="gramStart"/>
      <w:r w:rsidRPr="00302CFD">
        <w:rPr>
          <w:sz w:val="20"/>
          <w:szCs w:val="20"/>
        </w:rPr>
        <w:t>у  нотариуса</w:t>
      </w:r>
      <w:proofErr w:type="gramEnd"/>
      <w:r w:rsidRPr="00302CFD">
        <w:rPr>
          <w:sz w:val="20"/>
          <w:szCs w:val="20"/>
        </w:rPr>
        <w:t>:</w:t>
      </w:r>
    </w:p>
    <w:p w:rsidR="00D073F6" w:rsidRPr="00302CFD" w:rsidRDefault="00D073F6" w:rsidP="00D073F6">
      <w:pPr>
        <w:jc w:val="both"/>
        <w:rPr>
          <w:b/>
          <w:sz w:val="20"/>
          <w:szCs w:val="20"/>
        </w:rPr>
      </w:pPr>
      <w:r w:rsidRPr="00302CFD">
        <w:rPr>
          <w:sz w:val="20"/>
          <w:szCs w:val="20"/>
        </w:rPr>
        <w:t xml:space="preserve"> 1.</w:t>
      </w:r>
      <w:r w:rsidRPr="00302CFD">
        <w:rPr>
          <w:b/>
          <w:sz w:val="20"/>
          <w:szCs w:val="20"/>
        </w:rPr>
        <w:t xml:space="preserve">Доверенность на сотрудников отдела регистрации ГК ПИК </w:t>
      </w:r>
      <w:r w:rsidRPr="00302CFD">
        <w:rPr>
          <w:sz w:val="20"/>
          <w:szCs w:val="20"/>
        </w:rPr>
        <w:t>(образец получить у сотрудника ГК ПИК)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 2. Нотариально заверенную копию </w:t>
      </w:r>
      <w:r w:rsidRPr="00302CFD">
        <w:rPr>
          <w:b/>
          <w:sz w:val="20"/>
          <w:szCs w:val="20"/>
        </w:rPr>
        <w:t xml:space="preserve">свидетельства о браке </w:t>
      </w:r>
      <w:r w:rsidRPr="00302CFD">
        <w:rPr>
          <w:sz w:val="20"/>
          <w:szCs w:val="20"/>
        </w:rPr>
        <w:t>(в случае, если собственность совместная).</w:t>
      </w:r>
    </w:p>
    <w:p w:rsidR="00D073F6" w:rsidRPr="00302CFD" w:rsidRDefault="00D073F6" w:rsidP="00D073F6">
      <w:pPr>
        <w:jc w:val="both"/>
        <w:rPr>
          <w:sz w:val="20"/>
          <w:szCs w:val="20"/>
        </w:rPr>
      </w:pPr>
    </w:p>
    <w:p w:rsidR="00D073F6" w:rsidRPr="00302CFD" w:rsidRDefault="00D073F6" w:rsidP="00D073F6">
      <w:pPr>
        <w:jc w:val="both"/>
        <w:rPr>
          <w:sz w:val="20"/>
          <w:szCs w:val="20"/>
        </w:rPr>
      </w:pPr>
      <w:r w:rsidRPr="00302CFD">
        <w:rPr>
          <w:sz w:val="20"/>
          <w:szCs w:val="20"/>
        </w:rPr>
        <w:t xml:space="preserve">По всем вопросам, касающимся подготовки и оформления документов, Вы можете обратиться </w:t>
      </w:r>
      <w:proofErr w:type="gramStart"/>
      <w:r w:rsidRPr="00302CFD">
        <w:rPr>
          <w:sz w:val="20"/>
          <w:szCs w:val="20"/>
        </w:rPr>
        <w:t>к  менеджеру</w:t>
      </w:r>
      <w:proofErr w:type="gramEnd"/>
      <w:r w:rsidRPr="00302CFD">
        <w:rPr>
          <w:sz w:val="20"/>
          <w:szCs w:val="20"/>
        </w:rPr>
        <w:t xml:space="preserve"> отдела сопровождения  Светлане Додоновой, направив свой вопрос на электронную почту </w:t>
      </w:r>
      <w:hyperlink r:id="rId5" w:history="1">
        <w:r w:rsidRPr="00302CFD">
          <w:rPr>
            <w:rStyle w:val="a5"/>
            <w:color w:val="0070C0"/>
            <w:sz w:val="20"/>
          </w:rPr>
          <w:t>ipotekapravo@pik.ru</w:t>
        </w:r>
      </w:hyperlink>
      <w:r w:rsidRPr="00302CFD">
        <w:rPr>
          <w:b/>
          <w:sz w:val="20"/>
          <w:szCs w:val="20"/>
        </w:rPr>
        <w:t xml:space="preserve"> </w:t>
      </w:r>
      <w:r w:rsidRPr="00302CFD">
        <w:rPr>
          <w:sz w:val="20"/>
          <w:szCs w:val="20"/>
        </w:rPr>
        <w:t>или оставив заявку по общему телефону:</w:t>
      </w:r>
      <w:r w:rsidRPr="00302CFD">
        <w:rPr>
          <w:b/>
          <w:sz w:val="20"/>
          <w:szCs w:val="20"/>
        </w:rPr>
        <w:t xml:space="preserve"> </w:t>
      </w:r>
      <w:r w:rsidRPr="00302CFD">
        <w:rPr>
          <w:b/>
          <w:color w:val="0070C0"/>
          <w:sz w:val="20"/>
          <w:szCs w:val="20"/>
          <w:u w:val="single"/>
        </w:rPr>
        <w:t>8-(495)-229-90-10</w:t>
      </w:r>
      <w:r w:rsidRPr="00302CFD">
        <w:rPr>
          <w:sz w:val="20"/>
          <w:szCs w:val="20"/>
        </w:rPr>
        <w:t>.</w:t>
      </w:r>
    </w:p>
    <w:p w:rsidR="00D073F6" w:rsidRPr="00302CFD" w:rsidRDefault="00D073F6" w:rsidP="00D073F6">
      <w:pPr>
        <w:jc w:val="both"/>
        <w:rPr>
          <w:b/>
          <w:color w:val="365F91"/>
          <w:sz w:val="20"/>
          <w:szCs w:val="20"/>
        </w:rPr>
      </w:pPr>
    </w:p>
    <w:p w:rsidR="00D073F6" w:rsidRPr="00302CFD" w:rsidRDefault="00D073F6" w:rsidP="00D073F6">
      <w:pPr>
        <w:jc w:val="both"/>
        <w:rPr>
          <w:b/>
          <w:i/>
          <w:color w:val="4F81BD" w:themeColor="accent1"/>
          <w:sz w:val="20"/>
          <w:szCs w:val="20"/>
        </w:rPr>
      </w:pPr>
      <w:r w:rsidRPr="00302CFD">
        <w:rPr>
          <w:b/>
          <w:i/>
          <w:color w:val="4F81BD" w:themeColor="accent1"/>
          <w:sz w:val="20"/>
          <w:szCs w:val="20"/>
        </w:rPr>
        <w:t xml:space="preserve">Предоставить комплект документов по списку для регистрации права собственности и залога в ПАО «Группа Компаний ПИК» менеджерам Отдела </w:t>
      </w:r>
      <w:proofErr w:type="gramStart"/>
      <w:r w:rsidRPr="00302CFD">
        <w:rPr>
          <w:b/>
          <w:i/>
          <w:color w:val="4F81BD" w:themeColor="accent1"/>
          <w:sz w:val="20"/>
          <w:szCs w:val="20"/>
        </w:rPr>
        <w:t>сопровождения  сделок</w:t>
      </w:r>
      <w:proofErr w:type="gramEnd"/>
      <w:r w:rsidRPr="00302CFD">
        <w:rPr>
          <w:b/>
          <w:i/>
          <w:color w:val="4F81BD" w:themeColor="accent1"/>
          <w:sz w:val="20"/>
          <w:szCs w:val="20"/>
        </w:rPr>
        <w:t>:</w:t>
      </w:r>
    </w:p>
    <w:p w:rsidR="00D073F6" w:rsidRPr="00302CFD" w:rsidRDefault="00D073F6" w:rsidP="00D073F6">
      <w:pPr>
        <w:pStyle w:val="a3"/>
        <w:ind w:firstLine="0"/>
        <w:rPr>
          <w:b/>
          <w:color w:val="365F91"/>
          <w:sz w:val="20"/>
        </w:rPr>
      </w:pP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b/>
          <w:sz w:val="20"/>
        </w:rPr>
      </w:pPr>
      <w:r w:rsidRPr="00302CFD">
        <w:rPr>
          <w:b/>
          <w:sz w:val="20"/>
        </w:rPr>
        <w:t xml:space="preserve">Паспорт </w:t>
      </w:r>
    </w:p>
    <w:p w:rsidR="00D073F6" w:rsidRPr="00302CFD" w:rsidRDefault="00D073F6" w:rsidP="00D073F6">
      <w:pPr>
        <w:pStyle w:val="a3"/>
        <w:ind w:left="720" w:firstLine="0"/>
        <w:rPr>
          <w:b/>
          <w:sz w:val="20"/>
        </w:rPr>
      </w:pPr>
      <w:r w:rsidRPr="00302CFD">
        <w:rPr>
          <w:sz w:val="20"/>
        </w:rPr>
        <w:t>Обращаем Ваше внимание, что для нерезидентов России требуется нотариально заверенный перевод паспорта;</w:t>
      </w:r>
    </w:p>
    <w:p w:rsidR="00D073F6" w:rsidRPr="00302CFD" w:rsidRDefault="00D073F6" w:rsidP="00D073F6">
      <w:pPr>
        <w:pStyle w:val="a3"/>
        <w:ind w:left="720" w:firstLine="0"/>
        <w:rPr>
          <w:sz w:val="20"/>
        </w:rPr>
      </w:pPr>
      <w:r w:rsidRPr="00302CFD">
        <w:rPr>
          <w:sz w:val="20"/>
        </w:rPr>
        <w:t>В случае, смены фамилии (регистрация брака или иное), необходимо предоставить нотариальную копию документа-основания (свидетельство о регистрации/расторжении брака, свидетельство о перемене имени);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Закладная</w:t>
      </w:r>
      <w:r w:rsidRPr="00302CFD">
        <w:rPr>
          <w:sz w:val="20"/>
        </w:rPr>
        <w:t xml:space="preserve"> (подлинник и копия);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Отчет об оценке квартиры</w:t>
      </w:r>
      <w:r w:rsidRPr="00302CFD">
        <w:rPr>
          <w:sz w:val="20"/>
        </w:rPr>
        <w:t xml:space="preserve"> (оригинал);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Кредитный договор</w:t>
      </w:r>
      <w:r w:rsidRPr="00302CFD">
        <w:rPr>
          <w:sz w:val="20"/>
        </w:rPr>
        <w:t xml:space="preserve"> (подлинник и копия);</w:t>
      </w:r>
    </w:p>
    <w:p w:rsidR="00D073F6" w:rsidRPr="00302CFD" w:rsidRDefault="00D073F6" w:rsidP="00D073F6">
      <w:pPr>
        <w:pStyle w:val="a3"/>
        <w:ind w:left="720" w:firstLine="0"/>
        <w:rPr>
          <w:sz w:val="20"/>
        </w:rPr>
      </w:pPr>
      <w:r w:rsidRPr="00302CFD">
        <w:rPr>
          <w:sz w:val="20"/>
        </w:rPr>
        <w:t>*Если была переуступка прав требования (менялся банк), необходимо также предоставить заверенную копию договора уступки или заверенную выписку из него + доверенность на заверителя, а также дополнительное соглашение с новым банком + доверенность на подписанта (если подписывалось);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sz w:val="20"/>
        </w:rPr>
        <w:t>Дополнительное соглашение к кредитному договору (подлинник и копия) (предоставляется только в случае его подписания);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Копии доверенностей</w:t>
      </w:r>
      <w:r w:rsidRPr="00302CFD">
        <w:rPr>
          <w:sz w:val="20"/>
        </w:rPr>
        <w:t>, заверенные</w:t>
      </w:r>
      <w:r w:rsidRPr="007B122D">
        <w:rPr>
          <w:sz w:val="20"/>
        </w:rPr>
        <w:t xml:space="preserve"> </w:t>
      </w:r>
      <w:r>
        <w:rPr>
          <w:sz w:val="20"/>
        </w:rPr>
        <w:t>печатью</w:t>
      </w:r>
      <w:r w:rsidRPr="00302CFD">
        <w:rPr>
          <w:sz w:val="20"/>
        </w:rPr>
        <w:t xml:space="preserve"> банк</w:t>
      </w:r>
      <w:r>
        <w:rPr>
          <w:sz w:val="20"/>
        </w:rPr>
        <w:t>а</w:t>
      </w:r>
      <w:r w:rsidRPr="00302CFD">
        <w:rPr>
          <w:sz w:val="20"/>
        </w:rPr>
        <w:t xml:space="preserve">, </w:t>
      </w:r>
      <w:proofErr w:type="gramStart"/>
      <w:r w:rsidRPr="00302CFD">
        <w:rPr>
          <w:b/>
          <w:sz w:val="20"/>
        </w:rPr>
        <w:t>на сотрудников</w:t>
      </w:r>
      <w:proofErr w:type="gramEnd"/>
      <w:r w:rsidRPr="00302CFD">
        <w:rPr>
          <w:b/>
          <w:sz w:val="20"/>
        </w:rPr>
        <w:t xml:space="preserve"> подписавших кредитный договор и дополнительные соглашения</w:t>
      </w:r>
      <w:r w:rsidRPr="00302CFD">
        <w:rPr>
          <w:sz w:val="20"/>
        </w:rPr>
        <w:t xml:space="preserve">;  </w:t>
      </w:r>
    </w:p>
    <w:p w:rsidR="00D073F6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sz w:val="20"/>
        </w:rPr>
        <w:t xml:space="preserve">Нотариально заверенную копию </w:t>
      </w:r>
      <w:r w:rsidRPr="00302CFD">
        <w:rPr>
          <w:b/>
          <w:sz w:val="20"/>
        </w:rPr>
        <w:t xml:space="preserve">свидетельства о браке </w:t>
      </w:r>
      <w:r w:rsidRPr="00302CFD">
        <w:rPr>
          <w:sz w:val="20"/>
        </w:rPr>
        <w:t>(в случае, если собственность совместная)</w:t>
      </w:r>
      <w:r>
        <w:rPr>
          <w:sz w:val="20"/>
        </w:rPr>
        <w:t>;</w:t>
      </w:r>
      <w:bookmarkStart w:id="0" w:name="_GoBack"/>
      <w:bookmarkEnd w:id="0"/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Нотариальная доверенность на сотрудников отдела регистрации ГК ПИК</w:t>
      </w:r>
      <w:r w:rsidRPr="00302CFD">
        <w:rPr>
          <w:sz w:val="20"/>
        </w:rPr>
        <w:t xml:space="preserve"> сроком не менее 1 </w:t>
      </w:r>
      <w:proofErr w:type="gramStart"/>
      <w:r w:rsidRPr="00302CFD">
        <w:rPr>
          <w:sz w:val="20"/>
        </w:rPr>
        <w:t>года  (</w:t>
      </w:r>
      <w:proofErr w:type="gramEnd"/>
      <w:r w:rsidRPr="00302CFD">
        <w:rPr>
          <w:sz w:val="20"/>
        </w:rPr>
        <w:t>Внимание! см. шаг №4)</w:t>
      </w:r>
    </w:p>
    <w:p w:rsidR="00D073F6" w:rsidRPr="00302CFD" w:rsidRDefault="00D073F6" w:rsidP="00D073F6">
      <w:pPr>
        <w:pStyle w:val="aa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квартира приобреталась в </w:t>
      </w:r>
      <w:r w:rsidRPr="00302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совместную</w:t>
      </w: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собственность, в одной доверенности должны быть указаны все Члены Кооператива, а также прописано, что регистрируется именно общая совместная собственность.</w:t>
      </w:r>
    </w:p>
    <w:p w:rsidR="00D073F6" w:rsidRPr="00302CFD" w:rsidRDefault="00D073F6" w:rsidP="00D073F6">
      <w:pPr>
        <w:pStyle w:val="aa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квартира приобреталась в </w:t>
      </w:r>
      <w:r w:rsidRPr="00302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долевую</w:t>
      </w: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собственность несколькими Членами Кооператива, в доверенности должны быть указаны доли Членов Кооператива;</w:t>
      </w:r>
    </w:p>
    <w:p w:rsidR="00D073F6" w:rsidRPr="00302CFD" w:rsidRDefault="00D073F6" w:rsidP="00D073F6">
      <w:pPr>
        <w:pStyle w:val="a3"/>
        <w:numPr>
          <w:ilvl w:val="0"/>
          <w:numId w:val="1"/>
        </w:numPr>
        <w:rPr>
          <w:sz w:val="20"/>
        </w:rPr>
      </w:pPr>
      <w:r w:rsidRPr="00302CFD">
        <w:rPr>
          <w:b/>
          <w:sz w:val="20"/>
        </w:rPr>
        <w:t>Справка о полной выплате пая</w:t>
      </w:r>
      <w:r w:rsidRPr="00302CFD">
        <w:rPr>
          <w:sz w:val="20"/>
        </w:rPr>
        <w:t>;</w:t>
      </w:r>
    </w:p>
    <w:p w:rsidR="00D073F6" w:rsidRPr="00302CFD" w:rsidRDefault="00D073F6" w:rsidP="00D073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CFD">
        <w:rPr>
          <w:rFonts w:ascii="Times New Roman" w:hAnsi="Times New Roman" w:cs="Times New Roman"/>
          <w:b/>
          <w:sz w:val="20"/>
          <w:szCs w:val="20"/>
        </w:rPr>
        <w:t>Копии СНИЛС</w:t>
      </w:r>
      <w:r w:rsidRPr="00302CFD">
        <w:rPr>
          <w:rFonts w:ascii="Times New Roman" w:hAnsi="Times New Roman" w:cs="Times New Roman"/>
          <w:sz w:val="20"/>
          <w:szCs w:val="20"/>
        </w:rPr>
        <w:t xml:space="preserve"> физических лиц, на кого оформляется собственность;</w:t>
      </w:r>
    </w:p>
    <w:p w:rsidR="00D073F6" w:rsidRPr="00302CFD" w:rsidRDefault="00D073F6" w:rsidP="00D073F6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нотариальную копию свидетельства о получении субсидии (если квартира приобретена </w:t>
      </w:r>
      <w:r w:rsidRPr="00302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 субсидии</w:t>
      </w:r>
      <w:r w:rsidRPr="00302CF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3743A" w:rsidRDefault="0033743A" w:rsidP="0033743A">
      <w:pPr>
        <w:jc w:val="both"/>
        <w:rPr>
          <w:b/>
          <w:sz w:val="32"/>
          <w:szCs w:val="32"/>
        </w:rPr>
      </w:pPr>
    </w:p>
    <w:p w:rsidR="0033743A" w:rsidRDefault="0033743A" w:rsidP="0033743A">
      <w:pPr>
        <w:jc w:val="both"/>
        <w:rPr>
          <w:b/>
          <w:sz w:val="32"/>
          <w:szCs w:val="32"/>
        </w:rPr>
      </w:pPr>
    </w:p>
    <w:p w:rsidR="0033743A" w:rsidRDefault="0033743A" w:rsidP="0033743A">
      <w:pPr>
        <w:jc w:val="both"/>
        <w:rPr>
          <w:b/>
          <w:sz w:val="32"/>
          <w:szCs w:val="32"/>
        </w:rPr>
      </w:pPr>
    </w:p>
    <w:p w:rsidR="0033743A" w:rsidRDefault="0033743A" w:rsidP="0033743A">
      <w:pPr>
        <w:jc w:val="both"/>
        <w:rPr>
          <w:b/>
          <w:sz w:val="32"/>
          <w:szCs w:val="32"/>
        </w:rPr>
      </w:pPr>
    </w:p>
    <w:p w:rsidR="0033743A" w:rsidRDefault="0033743A" w:rsidP="003374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52AD6" w:rsidRDefault="00F52AD6"/>
    <w:sectPr w:rsidR="00F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AA0"/>
    <w:multiLevelType w:val="hybridMultilevel"/>
    <w:tmpl w:val="8782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54A6B"/>
    <w:rsid w:val="000F4F9D"/>
    <w:rsid w:val="00247471"/>
    <w:rsid w:val="003322FC"/>
    <w:rsid w:val="0033743A"/>
    <w:rsid w:val="00375D24"/>
    <w:rsid w:val="00402697"/>
    <w:rsid w:val="00526210"/>
    <w:rsid w:val="00602026"/>
    <w:rsid w:val="00682B10"/>
    <w:rsid w:val="009529D4"/>
    <w:rsid w:val="00B16CFC"/>
    <w:rsid w:val="00BF7F0E"/>
    <w:rsid w:val="00D073F6"/>
    <w:rsid w:val="00D762ED"/>
    <w:rsid w:val="00F52AD6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23C30-B2D3-49FF-BB8A-5876060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43A"/>
    <w:pPr>
      <w:outlineLvl w:val="0"/>
    </w:pPr>
    <w:rPr>
      <w:b/>
      <w:bCs/>
      <w:kern w:val="36"/>
      <w:sz w:val="72"/>
      <w:szCs w:val="7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43A"/>
    <w:pPr>
      <w:keepNext/>
      <w:keepLines/>
      <w:spacing w:before="200"/>
      <w:ind w:hanging="35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F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F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F7F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43A"/>
    <w:rPr>
      <w:rFonts w:ascii="Times New Roman" w:eastAsia="Times New Roman" w:hAnsi="Times New Roman" w:cs="Times New Roman"/>
      <w:b/>
      <w:bCs/>
      <w:kern w:val="36"/>
      <w:sz w:val="72"/>
      <w:szCs w:val="7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7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33743A"/>
    <w:pPr>
      <w:ind w:firstLine="567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rsid w:val="003374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073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otekapravo@p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Ирина Юрьевна</dc:creator>
  <cp:lastModifiedBy>Аношенков Евгений Викторович</cp:lastModifiedBy>
  <cp:revision>24</cp:revision>
  <dcterms:created xsi:type="dcterms:W3CDTF">2015-04-20T11:03:00Z</dcterms:created>
  <dcterms:modified xsi:type="dcterms:W3CDTF">2017-04-24T12:30:00Z</dcterms:modified>
</cp:coreProperties>
</file>